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1C0" w:rsidRPr="001B01C0" w:rsidRDefault="001774CA" w:rsidP="001B01C0">
      <w:pPr>
        <w:widowControl/>
        <w:jc w:val="center"/>
        <w:rPr>
          <w:rFonts w:ascii="宋体" w:hAnsi="宋体" w:cs="宋体"/>
          <w:b/>
          <w:bCs/>
          <w:kern w:val="0"/>
          <w:sz w:val="40"/>
          <w:szCs w:val="40"/>
        </w:rPr>
      </w:pPr>
      <w:r>
        <w:rPr>
          <w:rFonts w:ascii="宋体" w:hAnsi="宋体" w:cs="宋体" w:hint="eastAsia"/>
          <w:b/>
          <w:bCs/>
          <w:kern w:val="0"/>
          <w:sz w:val="40"/>
          <w:szCs w:val="40"/>
        </w:rPr>
        <w:t>合作协议书</w:t>
      </w:r>
    </w:p>
    <w:p w:rsidR="001B01C0" w:rsidRPr="001B01C0" w:rsidRDefault="001B01C0" w:rsidP="001774CA">
      <w:pPr>
        <w:widowControl/>
        <w:ind w:right="840"/>
        <w:jc w:val="right"/>
        <w:rPr>
          <w:rFonts w:ascii="宋体" w:hAnsi="宋体" w:cs="宋体"/>
          <w:kern w:val="0"/>
          <w:sz w:val="24"/>
          <w:szCs w:val="24"/>
        </w:rPr>
      </w:pPr>
      <w:r w:rsidRPr="001B01C0">
        <w:rPr>
          <w:rFonts w:ascii="宋体" w:hAnsi="宋体" w:cs="宋体" w:hint="eastAsia"/>
          <w:kern w:val="0"/>
          <w:sz w:val="24"/>
          <w:szCs w:val="24"/>
        </w:rPr>
        <w:t>协议代码：</w:t>
      </w:r>
    </w:p>
    <w:p w:rsidR="001B01C0" w:rsidRPr="001B01C0" w:rsidRDefault="001B01C0" w:rsidP="001B01C0">
      <w:pPr>
        <w:widowControl/>
        <w:rPr>
          <w:rFonts w:ascii="宋体" w:hAnsi="宋体" w:cs="宋体"/>
          <w:color w:val="000000"/>
          <w:kern w:val="0"/>
          <w:sz w:val="24"/>
          <w:szCs w:val="24"/>
        </w:rPr>
      </w:pPr>
      <w:r w:rsidRPr="001B01C0">
        <w:rPr>
          <w:rFonts w:ascii="宋体" w:hAnsi="宋体" w:cs="宋体" w:hint="eastAsia"/>
          <w:color w:val="000000"/>
          <w:kern w:val="0"/>
          <w:sz w:val="24"/>
          <w:szCs w:val="24"/>
        </w:rPr>
        <w:t>甲 方： 全国职业资格考试认证中心（JYPC）</w:t>
      </w:r>
      <w:r w:rsidR="00CB61E5">
        <w:rPr>
          <w:rFonts w:ascii="宋体" w:hAnsi="宋体" w:cs="宋体" w:hint="eastAsia"/>
          <w:color w:val="000000"/>
          <w:kern w:val="0"/>
          <w:sz w:val="24"/>
          <w:szCs w:val="24"/>
        </w:rPr>
        <w:t>苏锡常管理中心</w:t>
      </w:r>
    </w:p>
    <w:p w:rsidR="001B01C0" w:rsidRPr="001B01C0" w:rsidRDefault="001B01C0" w:rsidP="001B01C0">
      <w:pPr>
        <w:widowControl/>
        <w:rPr>
          <w:rFonts w:ascii="宋体" w:hAnsi="宋体" w:cs="宋体"/>
          <w:color w:val="000000"/>
          <w:kern w:val="0"/>
          <w:sz w:val="24"/>
          <w:szCs w:val="24"/>
        </w:rPr>
      </w:pPr>
      <w:r w:rsidRPr="001B01C0">
        <w:rPr>
          <w:rFonts w:ascii="宋体" w:hAnsi="宋体" w:cs="宋体" w:hint="eastAsia"/>
          <w:color w:val="000000"/>
          <w:kern w:val="0"/>
          <w:sz w:val="24"/>
          <w:szCs w:val="24"/>
        </w:rPr>
        <w:t>乙 方：</w:t>
      </w:r>
      <w:r w:rsidR="00CB61E5">
        <w:rPr>
          <w:rFonts w:ascii="宋体" w:hAnsi="宋体" w:cs="宋体" w:hint="eastAsia"/>
          <w:color w:val="000000"/>
          <w:kern w:val="0"/>
          <w:sz w:val="24"/>
          <w:szCs w:val="24"/>
        </w:rPr>
        <w:t xml:space="preserve"> </w:t>
      </w:r>
    </w:p>
    <w:p w:rsidR="001B01C0" w:rsidRPr="001B01C0" w:rsidRDefault="001B01C0" w:rsidP="001B01C0">
      <w:pPr>
        <w:widowControl/>
        <w:rPr>
          <w:rFonts w:ascii="宋体" w:hAnsi="宋体" w:cs="宋体"/>
          <w:color w:val="000000"/>
          <w:kern w:val="0"/>
          <w:sz w:val="24"/>
          <w:szCs w:val="24"/>
        </w:rPr>
      </w:pPr>
      <w:r w:rsidRPr="001B01C0">
        <w:rPr>
          <w:rFonts w:ascii="宋体" w:hAnsi="宋体" w:cs="宋体" w:hint="eastAsia"/>
          <w:color w:val="000000"/>
          <w:kern w:val="0"/>
          <w:sz w:val="24"/>
          <w:szCs w:val="24"/>
        </w:rPr>
        <w:t>经甲乙双方友好协商，就甲方授权乙方为</w:t>
      </w:r>
      <w:r w:rsidR="004F6983">
        <w:rPr>
          <w:rFonts w:ascii="宋体" w:hAnsi="宋体" w:cs="宋体" w:hint="eastAsia"/>
          <w:color w:val="000000"/>
          <w:kern w:val="0"/>
          <w:sz w:val="24"/>
          <w:szCs w:val="24"/>
        </w:rPr>
        <w:t>水平等级</w:t>
      </w:r>
      <w:r w:rsidRPr="001B01C0">
        <w:rPr>
          <w:rFonts w:ascii="宋体" w:hAnsi="宋体" w:cs="宋体" w:hint="eastAsia"/>
          <w:color w:val="000000"/>
          <w:kern w:val="0"/>
          <w:sz w:val="24"/>
          <w:szCs w:val="24"/>
        </w:rPr>
        <w:t>鉴定考试培训</w:t>
      </w:r>
      <w:r w:rsidR="004F6983">
        <w:rPr>
          <w:rFonts w:ascii="宋体" w:hAnsi="宋体" w:cs="宋体" w:hint="eastAsia"/>
          <w:color w:val="000000"/>
          <w:kern w:val="0"/>
          <w:sz w:val="24"/>
          <w:szCs w:val="24"/>
        </w:rPr>
        <w:t>管理处</w:t>
      </w:r>
      <w:r w:rsidRPr="001B01C0">
        <w:rPr>
          <w:rFonts w:ascii="宋体" w:hAnsi="宋体" w:cs="宋体" w:hint="eastAsia"/>
          <w:color w:val="000000"/>
          <w:kern w:val="0"/>
          <w:sz w:val="24"/>
          <w:szCs w:val="24"/>
        </w:rPr>
        <w:t>一事达成如下协议：</w:t>
      </w:r>
    </w:p>
    <w:p w:rsidR="001B01C0" w:rsidRPr="001B01C0" w:rsidRDefault="001B01C0" w:rsidP="001B01C0">
      <w:pPr>
        <w:widowControl/>
        <w:rPr>
          <w:rFonts w:ascii="宋体" w:hAnsi="宋体" w:cs="宋体"/>
          <w:color w:val="000000"/>
          <w:kern w:val="0"/>
          <w:sz w:val="24"/>
          <w:szCs w:val="24"/>
        </w:rPr>
      </w:pPr>
      <w:r w:rsidRPr="001B01C0">
        <w:rPr>
          <w:rFonts w:ascii="宋体" w:hAnsi="宋体" w:cs="宋体" w:hint="eastAsia"/>
          <w:color w:val="000000"/>
          <w:kern w:val="0"/>
          <w:sz w:val="24"/>
          <w:szCs w:val="24"/>
        </w:rPr>
        <w:t>一、合作双方：</w:t>
      </w:r>
    </w:p>
    <w:p w:rsidR="001B01C0" w:rsidRPr="001B01C0" w:rsidRDefault="001B01C0" w:rsidP="001B01C0">
      <w:pPr>
        <w:widowControl/>
        <w:rPr>
          <w:rFonts w:ascii="宋体" w:hAnsi="宋体" w:cs="宋体"/>
          <w:color w:val="000000"/>
          <w:kern w:val="0"/>
          <w:sz w:val="24"/>
          <w:szCs w:val="24"/>
        </w:rPr>
      </w:pPr>
      <w:r w:rsidRPr="001B01C0">
        <w:rPr>
          <w:rFonts w:ascii="宋体" w:hAnsi="宋体" w:cs="宋体" w:hint="eastAsia"/>
          <w:color w:val="000000"/>
          <w:kern w:val="0"/>
          <w:sz w:val="24"/>
          <w:szCs w:val="24"/>
        </w:rPr>
        <w:t> 1、甲方，是</w:t>
      </w:r>
      <w:r w:rsidR="004F6983">
        <w:rPr>
          <w:rFonts w:ascii="宋体" w:hAnsi="宋体" w:cs="宋体" w:hint="eastAsia"/>
          <w:color w:val="000000"/>
          <w:kern w:val="0"/>
          <w:sz w:val="24"/>
          <w:szCs w:val="24"/>
        </w:rPr>
        <w:t>总部</w:t>
      </w:r>
      <w:r w:rsidRPr="001B01C0">
        <w:rPr>
          <w:rFonts w:ascii="宋体" w:hAnsi="宋体" w:cs="宋体" w:hint="eastAsia"/>
          <w:color w:val="000000"/>
          <w:kern w:val="0"/>
          <w:sz w:val="24"/>
          <w:szCs w:val="24"/>
        </w:rPr>
        <w:t>认可</w:t>
      </w:r>
      <w:r w:rsidR="004F6983">
        <w:rPr>
          <w:rFonts w:ascii="宋体" w:hAnsi="宋体" w:cs="宋体" w:hint="eastAsia"/>
          <w:color w:val="000000"/>
          <w:kern w:val="0"/>
          <w:sz w:val="24"/>
          <w:szCs w:val="24"/>
        </w:rPr>
        <w:t>授权的</w:t>
      </w:r>
      <w:r w:rsidRPr="001B01C0">
        <w:rPr>
          <w:rFonts w:ascii="宋体" w:hAnsi="宋体" w:cs="宋体" w:hint="eastAsia"/>
          <w:color w:val="000000"/>
          <w:kern w:val="0"/>
          <w:sz w:val="24"/>
          <w:szCs w:val="24"/>
        </w:rPr>
        <w:t>的</w:t>
      </w:r>
      <w:r w:rsidR="004F6983">
        <w:rPr>
          <w:rFonts w:ascii="宋体" w:hAnsi="宋体" w:cs="宋体" w:hint="eastAsia"/>
          <w:color w:val="000000"/>
          <w:kern w:val="0"/>
          <w:sz w:val="24"/>
          <w:szCs w:val="24"/>
        </w:rPr>
        <w:t>水平等级考试推广运营管理机构</w:t>
      </w:r>
      <w:r w:rsidRPr="001B01C0">
        <w:rPr>
          <w:rFonts w:ascii="宋体" w:hAnsi="宋体" w:cs="宋体" w:hint="eastAsia"/>
          <w:color w:val="000000"/>
          <w:kern w:val="0"/>
          <w:sz w:val="24"/>
          <w:szCs w:val="24"/>
        </w:rPr>
        <w:t>。</w:t>
      </w:r>
    </w:p>
    <w:p w:rsidR="001B01C0" w:rsidRPr="001B01C0" w:rsidRDefault="001B01C0" w:rsidP="001B01C0">
      <w:pPr>
        <w:widowControl/>
        <w:rPr>
          <w:rFonts w:ascii="宋体" w:hAnsi="宋体" w:cs="宋体"/>
          <w:color w:val="000000"/>
          <w:kern w:val="0"/>
          <w:sz w:val="24"/>
          <w:szCs w:val="24"/>
        </w:rPr>
      </w:pPr>
      <w:r w:rsidRPr="001B01C0">
        <w:rPr>
          <w:rFonts w:ascii="宋体" w:hAnsi="宋体" w:cs="宋体" w:hint="eastAsia"/>
          <w:color w:val="000000"/>
          <w:kern w:val="0"/>
          <w:sz w:val="24"/>
          <w:szCs w:val="24"/>
        </w:rPr>
        <w:t> 2</w:t>
      </w:r>
      <w:r w:rsidR="004F6983">
        <w:rPr>
          <w:rFonts w:ascii="宋体" w:hAnsi="宋体" w:cs="宋体" w:hint="eastAsia"/>
          <w:color w:val="000000"/>
          <w:kern w:val="0"/>
          <w:sz w:val="24"/>
          <w:szCs w:val="24"/>
        </w:rPr>
        <w:t>、乙方，是符合设立考试培训管理处</w:t>
      </w:r>
      <w:r w:rsidRPr="001B01C0">
        <w:rPr>
          <w:rFonts w:ascii="宋体" w:hAnsi="宋体" w:cs="宋体" w:hint="eastAsia"/>
          <w:color w:val="000000"/>
          <w:kern w:val="0"/>
          <w:sz w:val="24"/>
          <w:szCs w:val="24"/>
        </w:rPr>
        <w:t>要求的教学机构。</w:t>
      </w:r>
    </w:p>
    <w:p w:rsidR="001B01C0" w:rsidRPr="001B01C0" w:rsidRDefault="001B01C0" w:rsidP="001B01C0">
      <w:pPr>
        <w:widowControl/>
        <w:rPr>
          <w:rFonts w:ascii="宋体" w:hAnsi="宋体" w:cs="宋体"/>
          <w:color w:val="000000"/>
          <w:kern w:val="0"/>
          <w:sz w:val="24"/>
          <w:szCs w:val="24"/>
        </w:rPr>
      </w:pPr>
      <w:r w:rsidRPr="001B01C0">
        <w:rPr>
          <w:rFonts w:ascii="宋体" w:hAnsi="宋体" w:cs="宋体" w:hint="eastAsia"/>
          <w:color w:val="000000"/>
          <w:kern w:val="0"/>
          <w:sz w:val="24"/>
          <w:szCs w:val="24"/>
        </w:rPr>
        <w:t>二、关于合作：</w:t>
      </w:r>
    </w:p>
    <w:tbl>
      <w:tblPr>
        <w:tblW w:w="10100" w:type="dxa"/>
        <w:tblInd w:w="-176" w:type="dxa"/>
        <w:tblLook w:val="04A0"/>
      </w:tblPr>
      <w:tblGrid>
        <w:gridCol w:w="142"/>
        <w:gridCol w:w="142"/>
        <w:gridCol w:w="9816"/>
      </w:tblGrid>
      <w:tr w:rsidR="001B01C0" w:rsidRPr="00BC7080" w:rsidTr="001B01C0">
        <w:trPr>
          <w:trHeight w:val="389"/>
        </w:trPr>
        <w:tc>
          <w:tcPr>
            <w:tcW w:w="10100" w:type="dxa"/>
            <w:gridSpan w:val="3"/>
            <w:tcBorders>
              <w:top w:val="nil"/>
              <w:left w:val="nil"/>
              <w:bottom w:val="nil"/>
              <w:right w:val="nil"/>
            </w:tcBorders>
            <w:shd w:val="clear" w:color="auto" w:fill="auto"/>
            <w:noWrap/>
            <w:vAlign w:val="center"/>
            <w:hideMark/>
          </w:tcPr>
          <w:p w:rsidR="001B01C0" w:rsidRPr="001B01C0" w:rsidRDefault="001B01C0" w:rsidP="00260C0B">
            <w:pPr>
              <w:widowControl/>
              <w:ind w:firstLineChars="100" w:firstLine="240"/>
              <w:jc w:val="left"/>
              <w:rPr>
                <w:rFonts w:ascii="宋体" w:hAnsi="宋体" w:cs="宋体"/>
                <w:color w:val="000000"/>
                <w:kern w:val="0"/>
                <w:sz w:val="24"/>
                <w:szCs w:val="24"/>
              </w:rPr>
            </w:pPr>
            <w:r w:rsidRPr="001B01C0">
              <w:rPr>
                <w:rFonts w:ascii="宋体" w:hAnsi="宋体" w:cs="宋体" w:hint="eastAsia"/>
                <w:color w:val="000000"/>
                <w:kern w:val="0"/>
                <w:sz w:val="24"/>
                <w:szCs w:val="24"/>
              </w:rPr>
              <w:t>1、合作项目：</w:t>
            </w:r>
            <w:r w:rsidR="004F6983">
              <w:rPr>
                <w:rFonts w:ascii="宋体" w:hAnsi="宋体" w:cs="宋体" w:hint="eastAsia"/>
                <w:color w:val="000000"/>
                <w:kern w:val="0"/>
                <w:sz w:val="24"/>
                <w:szCs w:val="24"/>
              </w:rPr>
              <w:t>由总部授权的</w:t>
            </w:r>
            <w:r w:rsidR="00260C0B">
              <w:rPr>
                <w:rFonts w:ascii="宋体" w:hAnsi="宋体" w:cs="宋体" w:hint="eastAsia"/>
                <w:color w:val="000000"/>
                <w:kern w:val="0"/>
                <w:sz w:val="24"/>
                <w:szCs w:val="24"/>
                <w:u w:val="single"/>
              </w:rPr>
              <w:t xml:space="preserve">                               </w:t>
            </w:r>
            <w:r w:rsidR="004F6983">
              <w:rPr>
                <w:rFonts w:ascii="宋体" w:hAnsi="宋体" w:cs="宋体" w:hint="eastAsia"/>
                <w:color w:val="000000"/>
                <w:kern w:val="0"/>
                <w:sz w:val="24"/>
                <w:szCs w:val="24"/>
              </w:rPr>
              <w:t>水平等级考试</w:t>
            </w:r>
          </w:p>
        </w:tc>
      </w:tr>
      <w:tr w:rsidR="001B01C0" w:rsidRPr="00BC7080" w:rsidTr="001B01C0">
        <w:trPr>
          <w:trHeight w:val="389"/>
        </w:trPr>
        <w:tc>
          <w:tcPr>
            <w:tcW w:w="10100" w:type="dxa"/>
            <w:gridSpan w:val="3"/>
            <w:tcBorders>
              <w:top w:val="nil"/>
              <w:left w:val="nil"/>
              <w:bottom w:val="nil"/>
              <w:right w:val="nil"/>
            </w:tcBorders>
            <w:shd w:val="clear" w:color="auto" w:fill="auto"/>
            <w:noWrap/>
            <w:vAlign w:val="center"/>
            <w:hideMark/>
          </w:tcPr>
          <w:p w:rsidR="001B01C0" w:rsidRPr="001B01C0" w:rsidRDefault="001B01C0" w:rsidP="005A4267">
            <w:pPr>
              <w:widowControl/>
              <w:ind w:firstLineChars="100" w:firstLine="240"/>
              <w:jc w:val="left"/>
              <w:rPr>
                <w:rFonts w:ascii="宋体" w:hAnsi="宋体" w:cs="宋体"/>
                <w:color w:val="000000"/>
                <w:kern w:val="0"/>
                <w:sz w:val="24"/>
                <w:szCs w:val="24"/>
              </w:rPr>
            </w:pPr>
            <w:r w:rsidRPr="001B01C0">
              <w:rPr>
                <w:rFonts w:ascii="宋体" w:hAnsi="宋体" w:cs="宋体" w:hint="eastAsia"/>
                <w:color w:val="000000"/>
                <w:kern w:val="0"/>
                <w:sz w:val="24"/>
                <w:szCs w:val="24"/>
              </w:rPr>
              <w:t>2、合作期限：自本协议签订之日起至</w:t>
            </w:r>
            <w:r w:rsidRPr="001B01C0">
              <w:rPr>
                <w:rFonts w:ascii="宋体" w:hAnsi="宋体" w:cs="宋体" w:hint="eastAsia"/>
                <w:color w:val="000000"/>
                <w:kern w:val="0"/>
                <w:sz w:val="24"/>
                <w:szCs w:val="24"/>
                <w:u w:val="single"/>
              </w:rPr>
              <w:t>     年   </w:t>
            </w:r>
            <w:r w:rsidR="004F6983">
              <w:rPr>
                <w:rFonts w:ascii="宋体" w:hAnsi="宋体" w:cs="宋体" w:hint="eastAsia"/>
                <w:color w:val="000000"/>
                <w:kern w:val="0"/>
                <w:sz w:val="24"/>
                <w:szCs w:val="24"/>
                <w:u w:val="single"/>
              </w:rPr>
              <w:t xml:space="preserve"> </w:t>
            </w:r>
            <w:r w:rsidRPr="001B01C0">
              <w:rPr>
                <w:rFonts w:ascii="宋体" w:hAnsi="宋体" w:cs="宋体" w:hint="eastAsia"/>
                <w:color w:val="000000"/>
                <w:kern w:val="0"/>
                <w:sz w:val="24"/>
                <w:szCs w:val="24"/>
                <w:u w:val="single"/>
              </w:rPr>
              <w:t xml:space="preserve">月   </w:t>
            </w:r>
            <w:r w:rsidR="004F6983">
              <w:rPr>
                <w:rFonts w:ascii="宋体" w:hAnsi="宋体" w:cs="宋体" w:hint="eastAsia"/>
                <w:color w:val="000000"/>
                <w:kern w:val="0"/>
                <w:sz w:val="24"/>
                <w:szCs w:val="24"/>
                <w:u w:val="single"/>
              </w:rPr>
              <w:t xml:space="preserve"> </w:t>
            </w:r>
            <w:r w:rsidRPr="001B01C0">
              <w:rPr>
                <w:rFonts w:ascii="宋体" w:hAnsi="宋体" w:cs="宋体" w:hint="eastAsia"/>
                <w:color w:val="000000"/>
                <w:kern w:val="0"/>
                <w:sz w:val="24"/>
                <w:szCs w:val="24"/>
                <w:u w:val="single"/>
              </w:rPr>
              <w:t xml:space="preserve">   </w:t>
            </w:r>
            <w:r w:rsidRPr="001B01C0">
              <w:rPr>
                <w:rFonts w:ascii="宋体" w:hAnsi="宋体" w:cs="宋体" w:hint="eastAsia"/>
                <w:color w:val="000000"/>
                <w:kern w:val="0"/>
                <w:sz w:val="24"/>
                <w:szCs w:val="24"/>
              </w:rPr>
              <w:t>日止。</w:t>
            </w:r>
          </w:p>
        </w:tc>
      </w:tr>
      <w:tr w:rsidR="001B01C0" w:rsidRPr="00BC7080" w:rsidTr="001B01C0">
        <w:trPr>
          <w:trHeight w:val="389"/>
        </w:trPr>
        <w:tc>
          <w:tcPr>
            <w:tcW w:w="10100" w:type="dxa"/>
            <w:gridSpan w:val="3"/>
            <w:tcBorders>
              <w:top w:val="nil"/>
              <w:left w:val="nil"/>
              <w:bottom w:val="nil"/>
              <w:right w:val="nil"/>
            </w:tcBorders>
            <w:shd w:val="clear" w:color="auto" w:fill="auto"/>
            <w:noWrap/>
            <w:vAlign w:val="center"/>
            <w:hideMark/>
          </w:tcPr>
          <w:p w:rsidR="001B01C0" w:rsidRPr="001B01C0" w:rsidRDefault="001B01C0" w:rsidP="005A4267">
            <w:pPr>
              <w:widowControl/>
              <w:ind w:firstLineChars="100" w:firstLine="240"/>
              <w:jc w:val="left"/>
              <w:rPr>
                <w:rFonts w:ascii="宋体" w:hAnsi="宋体" w:cs="宋体"/>
                <w:color w:val="000000"/>
                <w:kern w:val="0"/>
                <w:sz w:val="24"/>
                <w:szCs w:val="24"/>
              </w:rPr>
            </w:pPr>
            <w:r w:rsidRPr="001B01C0">
              <w:rPr>
                <w:rFonts w:ascii="宋体" w:hAnsi="宋体" w:cs="宋体" w:hint="eastAsia"/>
                <w:color w:val="000000"/>
                <w:kern w:val="0"/>
                <w:sz w:val="24"/>
                <w:szCs w:val="24"/>
              </w:rPr>
              <w:t>3、合作名义：</w:t>
            </w:r>
            <w:r w:rsidR="004F6983">
              <w:rPr>
                <w:rFonts w:ascii="宋体" w:hAnsi="宋体" w:cs="宋体" w:hint="eastAsia"/>
                <w:color w:val="000000"/>
                <w:kern w:val="0"/>
                <w:sz w:val="24"/>
                <w:szCs w:val="24"/>
              </w:rPr>
              <w:t>青少儿文化艺术水平等级考试</w:t>
            </w:r>
            <w:r w:rsidRPr="001B01C0">
              <w:rPr>
                <w:rFonts w:ascii="宋体" w:hAnsi="宋体" w:cs="宋体" w:hint="eastAsia"/>
                <w:color w:val="000000"/>
                <w:kern w:val="0"/>
                <w:sz w:val="24"/>
                <w:szCs w:val="24"/>
              </w:rPr>
              <w:t xml:space="preserve">         </w:t>
            </w:r>
            <w:r w:rsidR="004F6983">
              <w:rPr>
                <w:rFonts w:ascii="宋体" w:hAnsi="宋体" w:cs="宋体" w:hint="eastAsia"/>
                <w:color w:val="000000"/>
                <w:kern w:val="0"/>
                <w:sz w:val="24"/>
                <w:szCs w:val="24"/>
              </w:rPr>
              <w:t xml:space="preserve">      </w:t>
            </w:r>
            <w:r w:rsidRPr="001B01C0">
              <w:rPr>
                <w:rFonts w:ascii="宋体" w:hAnsi="宋体" w:cs="宋体" w:hint="eastAsia"/>
                <w:color w:val="000000"/>
                <w:kern w:val="0"/>
                <w:sz w:val="24"/>
                <w:szCs w:val="24"/>
              </w:rPr>
              <w:t>培训管理处。</w:t>
            </w:r>
          </w:p>
        </w:tc>
      </w:tr>
      <w:tr w:rsidR="001B01C0" w:rsidRPr="00BC7080" w:rsidTr="001B01C0">
        <w:trPr>
          <w:trHeight w:val="389"/>
        </w:trPr>
        <w:tc>
          <w:tcPr>
            <w:tcW w:w="10100" w:type="dxa"/>
            <w:gridSpan w:val="3"/>
            <w:tcBorders>
              <w:top w:val="nil"/>
              <w:left w:val="nil"/>
              <w:bottom w:val="nil"/>
              <w:right w:val="nil"/>
            </w:tcBorders>
            <w:shd w:val="clear" w:color="auto" w:fill="auto"/>
            <w:noWrap/>
            <w:vAlign w:val="center"/>
            <w:hideMark/>
          </w:tcPr>
          <w:p w:rsidR="001B01C0" w:rsidRPr="001B01C0" w:rsidRDefault="001B01C0" w:rsidP="005A4267">
            <w:pPr>
              <w:widowControl/>
              <w:ind w:firstLineChars="100" w:firstLine="240"/>
              <w:jc w:val="left"/>
              <w:rPr>
                <w:rFonts w:ascii="宋体" w:hAnsi="宋体" w:cs="宋体"/>
                <w:color w:val="000000"/>
                <w:kern w:val="0"/>
                <w:sz w:val="24"/>
                <w:szCs w:val="24"/>
              </w:rPr>
            </w:pPr>
            <w:r w:rsidRPr="001B01C0">
              <w:rPr>
                <w:rFonts w:ascii="宋体" w:hAnsi="宋体" w:cs="宋体" w:hint="eastAsia"/>
                <w:color w:val="000000"/>
                <w:kern w:val="0"/>
                <w:sz w:val="24"/>
                <w:szCs w:val="24"/>
              </w:rPr>
              <w:t>4、合作限制：乙方不得到甲方已授权的高校内部或甲方已独家授权的地区从事招生工作。</w:t>
            </w:r>
          </w:p>
        </w:tc>
      </w:tr>
      <w:tr w:rsidR="001B01C0" w:rsidRPr="00BC7080" w:rsidTr="005A4267">
        <w:trPr>
          <w:gridBefore w:val="2"/>
          <w:wBefore w:w="284" w:type="dxa"/>
          <w:trHeight w:val="389"/>
        </w:trPr>
        <w:tc>
          <w:tcPr>
            <w:tcW w:w="9816" w:type="dxa"/>
            <w:tcBorders>
              <w:top w:val="nil"/>
              <w:left w:val="nil"/>
              <w:bottom w:val="nil"/>
              <w:right w:val="nil"/>
            </w:tcBorders>
            <w:shd w:val="clear" w:color="auto" w:fill="auto"/>
            <w:noWrap/>
            <w:vAlign w:val="center"/>
            <w:hideMark/>
          </w:tcPr>
          <w:p w:rsidR="001B01C0" w:rsidRPr="001B01C0" w:rsidRDefault="001B01C0" w:rsidP="005A4267">
            <w:pPr>
              <w:widowControl/>
              <w:ind w:firstLineChars="50" w:firstLine="120"/>
              <w:jc w:val="left"/>
              <w:rPr>
                <w:rFonts w:ascii="宋体" w:hAnsi="宋体" w:cs="宋体"/>
                <w:color w:val="000000"/>
                <w:kern w:val="0"/>
                <w:sz w:val="24"/>
                <w:szCs w:val="24"/>
              </w:rPr>
            </w:pPr>
            <w:r w:rsidRPr="001B01C0">
              <w:rPr>
                <w:rFonts w:ascii="宋体" w:hAnsi="宋体" w:cs="宋体" w:hint="eastAsia"/>
                <w:color w:val="000000"/>
                <w:kern w:val="0"/>
                <w:sz w:val="24"/>
                <w:szCs w:val="24"/>
              </w:rPr>
              <w:t>三、甲方的责任：</w:t>
            </w:r>
          </w:p>
        </w:tc>
      </w:tr>
      <w:tr w:rsidR="001B01C0" w:rsidRPr="00BC7080" w:rsidTr="001B01C0">
        <w:trPr>
          <w:trHeight w:val="389"/>
        </w:trPr>
        <w:tc>
          <w:tcPr>
            <w:tcW w:w="10100" w:type="dxa"/>
            <w:gridSpan w:val="3"/>
            <w:tcBorders>
              <w:top w:val="nil"/>
              <w:left w:val="nil"/>
              <w:bottom w:val="nil"/>
              <w:right w:val="nil"/>
            </w:tcBorders>
            <w:shd w:val="clear" w:color="auto" w:fill="auto"/>
            <w:noWrap/>
            <w:vAlign w:val="center"/>
            <w:hideMark/>
          </w:tcPr>
          <w:p w:rsidR="001B01C0" w:rsidRPr="001B01C0" w:rsidRDefault="001B01C0" w:rsidP="005A4267">
            <w:pPr>
              <w:widowControl/>
              <w:ind w:firstLineChars="100" w:firstLine="240"/>
              <w:jc w:val="left"/>
              <w:rPr>
                <w:rFonts w:ascii="宋体" w:hAnsi="宋体" w:cs="宋体"/>
                <w:color w:val="000000"/>
                <w:kern w:val="0"/>
                <w:sz w:val="24"/>
                <w:szCs w:val="24"/>
              </w:rPr>
            </w:pPr>
            <w:r w:rsidRPr="001B01C0">
              <w:rPr>
                <w:rFonts w:ascii="宋体" w:hAnsi="宋体" w:cs="宋体" w:hint="eastAsia"/>
                <w:color w:val="000000"/>
                <w:kern w:val="0"/>
                <w:sz w:val="24"/>
                <w:szCs w:val="24"/>
              </w:rPr>
              <w:t>1、负责证书的合法性。向乙方提供国家职业标准或考试大纲。</w:t>
            </w:r>
          </w:p>
        </w:tc>
      </w:tr>
      <w:tr w:rsidR="001B01C0" w:rsidRPr="00BC7080" w:rsidTr="001B01C0">
        <w:trPr>
          <w:trHeight w:val="389"/>
        </w:trPr>
        <w:tc>
          <w:tcPr>
            <w:tcW w:w="10100" w:type="dxa"/>
            <w:gridSpan w:val="3"/>
            <w:tcBorders>
              <w:top w:val="nil"/>
              <w:left w:val="nil"/>
              <w:bottom w:val="nil"/>
              <w:right w:val="nil"/>
            </w:tcBorders>
            <w:shd w:val="clear" w:color="auto" w:fill="auto"/>
            <w:noWrap/>
            <w:vAlign w:val="center"/>
            <w:hideMark/>
          </w:tcPr>
          <w:p w:rsidR="001B01C0" w:rsidRPr="001B01C0" w:rsidRDefault="001B01C0" w:rsidP="005A4267">
            <w:pPr>
              <w:widowControl/>
              <w:ind w:firstLineChars="100" w:firstLine="240"/>
              <w:jc w:val="left"/>
              <w:rPr>
                <w:rFonts w:ascii="宋体" w:hAnsi="宋体" w:cs="宋体"/>
                <w:color w:val="000000"/>
                <w:kern w:val="0"/>
                <w:sz w:val="24"/>
                <w:szCs w:val="24"/>
              </w:rPr>
            </w:pPr>
            <w:r w:rsidRPr="001B01C0">
              <w:rPr>
                <w:rFonts w:ascii="宋体" w:hAnsi="宋体" w:cs="宋体" w:hint="eastAsia"/>
                <w:color w:val="000000"/>
                <w:kern w:val="0"/>
                <w:sz w:val="24"/>
                <w:szCs w:val="24"/>
              </w:rPr>
              <w:t>2、建立教材库、师资库和题库，免费提供海报、传单、报名表等相关材料。</w:t>
            </w:r>
          </w:p>
        </w:tc>
      </w:tr>
      <w:tr w:rsidR="001B01C0" w:rsidRPr="00BC7080" w:rsidTr="001B01C0">
        <w:trPr>
          <w:trHeight w:val="389"/>
        </w:trPr>
        <w:tc>
          <w:tcPr>
            <w:tcW w:w="10100" w:type="dxa"/>
            <w:gridSpan w:val="3"/>
            <w:tcBorders>
              <w:top w:val="nil"/>
              <w:left w:val="nil"/>
              <w:bottom w:val="nil"/>
              <w:right w:val="nil"/>
            </w:tcBorders>
            <w:shd w:val="clear" w:color="auto" w:fill="auto"/>
            <w:noWrap/>
            <w:vAlign w:val="center"/>
            <w:hideMark/>
          </w:tcPr>
          <w:p w:rsidR="001B01C0" w:rsidRPr="001B01C0" w:rsidRDefault="001B01C0" w:rsidP="005A4267">
            <w:pPr>
              <w:widowControl/>
              <w:ind w:firstLineChars="100" w:firstLine="240"/>
              <w:jc w:val="left"/>
              <w:rPr>
                <w:rFonts w:ascii="宋体" w:hAnsi="宋体" w:cs="宋体"/>
                <w:color w:val="000000"/>
                <w:kern w:val="0"/>
                <w:sz w:val="24"/>
                <w:szCs w:val="24"/>
              </w:rPr>
            </w:pPr>
            <w:r w:rsidRPr="001B01C0">
              <w:rPr>
                <w:rFonts w:ascii="宋体" w:hAnsi="宋体" w:cs="宋体" w:hint="eastAsia"/>
                <w:color w:val="000000"/>
                <w:kern w:val="0"/>
                <w:sz w:val="24"/>
                <w:szCs w:val="24"/>
              </w:rPr>
              <w:t>3、发放准考证、组织命题、组织考试、组织评分阅卷，颁发</w:t>
            </w:r>
            <w:r w:rsidR="004F6983">
              <w:rPr>
                <w:rFonts w:ascii="宋体" w:hAnsi="宋体" w:cs="宋体" w:hint="eastAsia"/>
                <w:color w:val="000000"/>
                <w:kern w:val="0"/>
                <w:sz w:val="24"/>
                <w:szCs w:val="24"/>
              </w:rPr>
              <w:t>水平等级</w:t>
            </w:r>
            <w:r w:rsidRPr="001B01C0">
              <w:rPr>
                <w:rFonts w:ascii="宋体" w:hAnsi="宋体" w:cs="宋体" w:hint="eastAsia"/>
                <w:color w:val="000000"/>
                <w:kern w:val="0"/>
                <w:sz w:val="24"/>
                <w:szCs w:val="24"/>
              </w:rPr>
              <w:t>证书。</w:t>
            </w:r>
          </w:p>
        </w:tc>
      </w:tr>
      <w:tr w:rsidR="001B01C0" w:rsidRPr="00BC7080" w:rsidTr="001B01C0">
        <w:trPr>
          <w:trHeight w:val="389"/>
        </w:trPr>
        <w:tc>
          <w:tcPr>
            <w:tcW w:w="10100" w:type="dxa"/>
            <w:gridSpan w:val="3"/>
            <w:tcBorders>
              <w:top w:val="nil"/>
              <w:left w:val="nil"/>
              <w:bottom w:val="nil"/>
              <w:right w:val="nil"/>
            </w:tcBorders>
            <w:shd w:val="clear" w:color="auto" w:fill="auto"/>
            <w:noWrap/>
            <w:vAlign w:val="center"/>
            <w:hideMark/>
          </w:tcPr>
          <w:p w:rsidR="001B01C0" w:rsidRPr="001B01C0" w:rsidRDefault="001B01C0" w:rsidP="005A4267">
            <w:pPr>
              <w:widowControl/>
              <w:ind w:firstLineChars="100" w:firstLine="240"/>
              <w:jc w:val="left"/>
              <w:rPr>
                <w:rFonts w:ascii="宋体" w:hAnsi="宋体" w:cs="宋体"/>
                <w:color w:val="000000"/>
                <w:kern w:val="0"/>
                <w:sz w:val="24"/>
                <w:szCs w:val="24"/>
              </w:rPr>
            </w:pPr>
            <w:r w:rsidRPr="001B01C0">
              <w:rPr>
                <w:rFonts w:ascii="宋体" w:hAnsi="宋体" w:cs="宋体" w:hint="eastAsia"/>
                <w:color w:val="000000"/>
                <w:kern w:val="0"/>
                <w:sz w:val="24"/>
                <w:szCs w:val="24"/>
              </w:rPr>
              <w:t>4、建立</w:t>
            </w:r>
            <w:r w:rsidR="004F6983">
              <w:rPr>
                <w:rFonts w:ascii="宋体" w:hAnsi="宋体" w:cs="宋体" w:hint="eastAsia"/>
                <w:color w:val="000000"/>
                <w:kern w:val="0"/>
                <w:sz w:val="24"/>
                <w:szCs w:val="24"/>
              </w:rPr>
              <w:t>和</w:t>
            </w:r>
            <w:r w:rsidRPr="001B01C0">
              <w:rPr>
                <w:rFonts w:ascii="宋体" w:hAnsi="宋体" w:cs="宋体" w:hint="eastAsia"/>
                <w:color w:val="000000"/>
                <w:kern w:val="0"/>
                <w:sz w:val="24"/>
                <w:szCs w:val="24"/>
              </w:rPr>
              <w:t>提供证书查询及发布相关信息的平台。</w:t>
            </w:r>
          </w:p>
        </w:tc>
      </w:tr>
      <w:tr w:rsidR="001B01C0" w:rsidRPr="00BC7080" w:rsidTr="001B01C0">
        <w:trPr>
          <w:trHeight w:val="389"/>
        </w:trPr>
        <w:tc>
          <w:tcPr>
            <w:tcW w:w="10100" w:type="dxa"/>
            <w:gridSpan w:val="3"/>
            <w:tcBorders>
              <w:top w:val="nil"/>
              <w:left w:val="nil"/>
              <w:bottom w:val="nil"/>
              <w:right w:val="nil"/>
            </w:tcBorders>
            <w:shd w:val="clear" w:color="auto" w:fill="auto"/>
            <w:noWrap/>
            <w:vAlign w:val="center"/>
            <w:hideMark/>
          </w:tcPr>
          <w:p w:rsidR="001B01C0" w:rsidRPr="001B01C0" w:rsidRDefault="001B01C0" w:rsidP="005A4267">
            <w:pPr>
              <w:widowControl/>
              <w:ind w:firstLineChars="100" w:firstLine="240"/>
              <w:jc w:val="left"/>
              <w:rPr>
                <w:rFonts w:ascii="宋体" w:hAnsi="宋体" w:cs="宋体"/>
                <w:color w:val="000000"/>
                <w:kern w:val="0"/>
                <w:sz w:val="24"/>
                <w:szCs w:val="24"/>
              </w:rPr>
            </w:pPr>
            <w:r w:rsidRPr="001B01C0">
              <w:rPr>
                <w:rFonts w:ascii="宋体" w:hAnsi="宋体" w:cs="宋体" w:hint="eastAsia"/>
                <w:color w:val="000000"/>
                <w:kern w:val="0"/>
                <w:sz w:val="24"/>
                <w:szCs w:val="24"/>
              </w:rPr>
              <w:t>四、乙方的责任</w:t>
            </w:r>
          </w:p>
        </w:tc>
      </w:tr>
      <w:tr w:rsidR="001B01C0" w:rsidRPr="00BC7080" w:rsidTr="001B01C0">
        <w:trPr>
          <w:trHeight w:val="389"/>
        </w:trPr>
        <w:tc>
          <w:tcPr>
            <w:tcW w:w="10100" w:type="dxa"/>
            <w:gridSpan w:val="3"/>
            <w:tcBorders>
              <w:top w:val="nil"/>
              <w:left w:val="nil"/>
              <w:bottom w:val="nil"/>
              <w:right w:val="nil"/>
            </w:tcBorders>
            <w:shd w:val="clear" w:color="auto" w:fill="auto"/>
            <w:noWrap/>
            <w:vAlign w:val="center"/>
            <w:hideMark/>
          </w:tcPr>
          <w:p w:rsidR="001B01C0" w:rsidRPr="001B01C0" w:rsidRDefault="001B01C0" w:rsidP="005A4267">
            <w:pPr>
              <w:widowControl/>
              <w:ind w:firstLineChars="100" w:firstLine="240"/>
              <w:jc w:val="left"/>
              <w:rPr>
                <w:rFonts w:ascii="宋体" w:hAnsi="宋体" w:cs="宋体"/>
                <w:color w:val="000000"/>
                <w:kern w:val="0"/>
                <w:sz w:val="24"/>
                <w:szCs w:val="24"/>
              </w:rPr>
            </w:pPr>
            <w:r w:rsidRPr="001B01C0">
              <w:rPr>
                <w:rFonts w:ascii="宋体" w:hAnsi="宋体" w:cs="宋体" w:hint="eastAsia"/>
                <w:color w:val="000000"/>
                <w:kern w:val="0"/>
                <w:sz w:val="24"/>
                <w:szCs w:val="24"/>
              </w:rPr>
              <w:t>1、乙方自主招生，自负盈亏。</w:t>
            </w:r>
          </w:p>
        </w:tc>
      </w:tr>
      <w:tr w:rsidR="001B01C0" w:rsidRPr="00BC7080" w:rsidTr="001B01C0">
        <w:trPr>
          <w:trHeight w:val="389"/>
        </w:trPr>
        <w:tc>
          <w:tcPr>
            <w:tcW w:w="10100" w:type="dxa"/>
            <w:gridSpan w:val="3"/>
            <w:tcBorders>
              <w:top w:val="nil"/>
              <w:left w:val="nil"/>
              <w:bottom w:val="nil"/>
              <w:right w:val="nil"/>
            </w:tcBorders>
            <w:shd w:val="clear" w:color="auto" w:fill="auto"/>
            <w:noWrap/>
            <w:vAlign w:val="center"/>
            <w:hideMark/>
          </w:tcPr>
          <w:p w:rsidR="001B01C0" w:rsidRPr="001B01C0" w:rsidRDefault="001B01C0" w:rsidP="005A4267">
            <w:pPr>
              <w:widowControl/>
              <w:ind w:firstLineChars="100" w:firstLine="240"/>
              <w:jc w:val="left"/>
              <w:rPr>
                <w:rFonts w:ascii="宋体" w:hAnsi="宋体" w:cs="宋体"/>
                <w:color w:val="000000"/>
                <w:kern w:val="0"/>
                <w:sz w:val="24"/>
                <w:szCs w:val="24"/>
              </w:rPr>
            </w:pPr>
            <w:r w:rsidRPr="001B01C0">
              <w:rPr>
                <w:rFonts w:ascii="宋体" w:hAnsi="宋体" w:cs="宋体" w:hint="eastAsia"/>
                <w:color w:val="000000"/>
                <w:kern w:val="0"/>
                <w:sz w:val="24"/>
                <w:szCs w:val="24"/>
              </w:rPr>
              <w:t>2、组织学员报名并提供考前培训。</w:t>
            </w:r>
          </w:p>
        </w:tc>
      </w:tr>
      <w:tr w:rsidR="001B01C0" w:rsidRPr="00BC7080" w:rsidTr="001B01C0">
        <w:trPr>
          <w:trHeight w:val="389"/>
        </w:trPr>
        <w:tc>
          <w:tcPr>
            <w:tcW w:w="10100" w:type="dxa"/>
            <w:gridSpan w:val="3"/>
            <w:tcBorders>
              <w:top w:val="nil"/>
              <w:left w:val="nil"/>
              <w:bottom w:val="nil"/>
              <w:right w:val="nil"/>
            </w:tcBorders>
            <w:shd w:val="clear" w:color="auto" w:fill="auto"/>
            <w:noWrap/>
            <w:vAlign w:val="center"/>
            <w:hideMark/>
          </w:tcPr>
          <w:p w:rsidR="001B01C0" w:rsidRPr="001B01C0" w:rsidRDefault="001B01C0" w:rsidP="005A4267">
            <w:pPr>
              <w:widowControl/>
              <w:ind w:firstLineChars="100" w:firstLine="240"/>
              <w:jc w:val="left"/>
              <w:rPr>
                <w:rFonts w:ascii="宋体" w:hAnsi="宋体" w:cs="宋体"/>
                <w:color w:val="000000"/>
                <w:kern w:val="0"/>
                <w:sz w:val="24"/>
                <w:szCs w:val="24"/>
              </w:rPr>
            </w:pPr>
            <w:r w:rsidRPr="001B01C0">
              <w:rPr>
                <w:rFonts w:ascii="宋体" w:hAnsi="宋体" w:cs="宋体" w:hint="eastAsia"/>
                <w:color w:val="000000"/>
                <w:kern w:val="0"/>
                <w:sz w:val="24"/>
                <w:szCs w:val="24"/>
              </w:rPr>
              <w:t>3、安排学员参加甲方鉴定项目的统一考试。</w:t>
            </w:r>
          </w:p>
        </w:tc>
      </w:tr>
      <w:tr w:rsidR="001B01C0" w:rsidRPr="00BC7080" w:rsidTr="001B01C0">
        <w:trPr>
          <w:trHeight w:val="389"/>
        </w:trPr>
        <w:tc>
          <w:tcPr>
            <w:tcW w:w="10100" w:type="dxa"/>
            <w:gridSpan w:val="3"/>
            <w:tcBorders>
              <w:top w:val="nil"/>
              <w:left w:val="nil"/>
              <w:bottom w:val="nil"/>
              <w:right w:val="nil"/>
            </w:tcBorders>
            <w:shd w:val="clear" w:color="auto" w:fill="auto"/>
            <w:noWrap/>
            <w:vAlign w:val="center"/>
            <w:hideMark/>
          </w:tcPr>
          <w:p w:rsidR="001B01C0" w:rsidRPr="001B01C0" w:rsidRDefault="001B01C0" w:rsidP="005A4267">
            <w:pPr>
              <w:widowControl/>
              <w:ind w:firstLineChars="100" w:firstLine="240"/>
              <w:jc w:val="left"/>
              <w:rPr>
                <w:rFonts w:ascii="宋体" w:hAnsi="宋体" w:cs="宋体"/>
                <w:color w:val="000000"/>
                <w:kern w:val="0"/>
                <w:sz w:val="24"/>
                <w:szCs w:val="24"/>
              </w:rPr>
            </w:pPr>
            <w:r w:rsidRPr="001B01C0">
              <w:rPr>
                <w:rFonts w:ascii="宋体" w:hAnsi="宋体" w:cs="宋体" w:hint="eastAsia"/>
                <w:color w:val="000000"/>
                <w:kern w:val="0"/>
                <w:sz w:val="24"/>
                <w:szCs w:val="24"/>
              </w:rPr>
              <w:t>4、招生项目、聘用教师、所选教材需及时向甲方备案</w:t>
            </w:r>
          </w:p>
        </w:tc>
      </w:tr>
      <w:tr w:rsidR="001B01C0" w:rsidRPr="00BC7080" w:rsidTr="001B01C0">
        <w:trPr>
          <w:trHeight w:val="389"/>
        </w:trPr>
        <w:tc>
          <w:tcPr>
            <w:tcW w:w="10100" w:type="dxa"/>
            <w:gridSpan w:val="3"/>
            <w:tcBorders>
              <w:top w:val="nil"/>
              <w:left w:val="nil"/>
              <w:bottom w:val="nil"/>
              <w:right w:val="nil"/>
            </w:tcBorders>
            <w:shd w:val="clear" w:color="auto" w:fill="auto"/>
            <w:noWrap/>
            <w:vAlign w:val="center"/>
            <w:hideMark/>
          </w:tcPr>
          <w:p w:rsidR="001B01C0" w:rsidRPr="001B01C0" w:rsidRDefault="001B01C0" w:rsidP="005A4267">
            <w:pPr>
              <w:widowControl/>
              <w:ind w:firstLineChars="100" w:firstLine="240"/>
              <w:jc w:val="left"/>
              <w:rPr>
                <w:rFonts w:ascii="宋体" w:hAnsi="宋体" w:cs="宋体"/>
                <w:color w:val="000000"/>
                <w:kern w:val="0"/>
                <w:sz w:val="24"/>
                <w:szCs w:val="24"/>
              </w:rPr>
            </w:pPr>
            <w:r w:rsidRPr="001B01C0">
              <w:rPr>
                <w:rFonts w:ascii="宋体" w:hAnsi="宋体" w:cs="宋体" w:hint="eastAsia"/>
                <w:color w:val="000000"/>
                <w:kern w:val="0"/>
                <w:sz w:val="24"/>
                <w:szCs w:val="24"/>
              </w:rPr>
              <w:t>5、乙方开展工作时所发生的纠纷或事故由乙方自行解决，甲方不承担任何法律责任。</w:t>
            </w:r>
          </w:p>
        </w:tc>
      </w:tr>
      <w:tr w:rsidR="001B01C0" w:rsidRPr="00BC7080" w:rsidTr="001B01C0">
        <w:trPr>
          <w:trHeight w:val="389"/>
        </w:trPr>
        <w:tc>
          <w:tcPr>
            <w:tcW w:w="10100" w:type="dxa"/>
            <w:gridSpan w:val="3"/>
            <w:tcBorders>
              <w:top w:val="nil"/>
              <w:left w:val="nil"/>
              <w:bottom w:val="nil"/>
              <w:right w:val="nil"/>
            </w:tcBorders>
            <w:shd w:val="clear" w:color="auto" w:fill="auto"/>
            <w:noWrap/>
            <w:vAlign w:val="center"/>
            <w:hideMark/>
          </w:tcPr>
          <w:p w:rsidR="001B01C0" w:rsidRPr="001B01C0" w:rsidRDefault="001B01C0" w:rsidP="005A4267">
            <w:pPr>
              <w:widowControl/>
              <w:ind w:firstLineChars="50" w:firstLine="120"/>
              <w:jc w:val="left"/>
              <w:rPr>
                <w:rFonts w:ascii="宋体" w:hAnsi="宋体" w:cs="宋体"/>
                <w:color w:val="000000"/>
                <w:kern w:val="0"/>
                <w:sz w:val="24"/>
                <w:szCs w:val="24"/>
              </w:rPr>
            </w:pPr>
            <w:r w:rsidRPr="001B01C0">
              <w:rPr>
                <w:rFonts w:ascii="宋体" w:hAnsi="宋体" w:cs="宋体" w:hint="eastAsia"/>
                <w:color w:val="000000"/>
                <w:kern w:val="0"/>
                <w:sz w:val="24"/>
                <w:szCs w:val="24"/>
              </w:rPr>
              <w:t>五、双方收支分配</w:t>
            </w:r>
          </w:p>
        </w:tc>
      </w:tr>
      <w:tr w:rsidR="001B01C0" w:rsidRPr="00BC7080" w:rsidTr="005A4267">
        <w:trPr>
          <w:gridBefore w:val="1"/>
          <w:wBefore w:w="142" w:type="dxa"/>
          <w:trHeight w:val="389"/>
        </w:trPr>
        <w:tc>
          <w:tcPr>
            <w:tcW w:w="9958" w:type="dxa"/>
            <w:gridSpan w:val="2"/>
            <w:tcBorders>
              <w:top w:val="nil"/>
              <w:left w:val="nil"/>
              <w:bottom w:val="nil"/>
              <w:right w:val="nil"/>
            </w:tcBorders>
            <w:shd w:val="clear" w:color="auto" w:fill="auto"/>
            <w:noWrap/>
            <w:vAlign w:val="center"/>
            <w:hideMark/>
          </w:tcPr>
          <w:p w:rsidR="001B01C0" w:rsidRPr="00CB61E5" w:rsidRDefault="001B01C0" w:rsidP="00CB61E5">
            <w:pPr>
              <w:pStyle w:val="a6"/>
              <w:widowControl/>
              <w:numPr>
                <w:ilvl w:val="0"/>
                <w:numId w:val="1"/>
              </w:numPr>
              <w:ind w:firstLineChars="0"/>
              <w:jc w:val="left"/>
              <w:rPr>
                <w:rFonts w:ascii="宋体" w:hAnsi="宋体" w:cs="宋体"/>
                <w:color w:val="000000"/>
                <w:kern w:val="0"/>
                <w:sz w:val="24"/>
                <w:szCs w:val="24"/>
              </w:rPr>
            </w:pPr>
            <w:r w:rsidRPr="00CB61E5">
              <w:rPr>
                <w:rFonts w:ascii="宋体" w:hAnsi="宋体" w:cs="宋体" w:hint="eastAsia"/>
                <w:color w:val="000000"/>
                <w:kern w:val="0"/>
                <w:sz w:val="24"/>
                <w:szCs w:val="24"/>
              </w:rPr>
              <w:t>甲乙双方的收支分配标准由双方根据具体情况具体协商。</w:t>
            </w:r>
          </w:p>
          <w:p w:rsidR="00CB61E5" w:rsidRDefault="004F6983" w:rsidP="00CB61E5">
            <w:pPr>
              <w:pStyle w:val="a6"/>
              <w:widowControl/>
              <w:numPr>
                <w:ilvl w:val="0"/>
                <w:numId w:val="2"/>
              </w:numPr>
              <w:ind w:firstLineChars="0"/>
              <w:jc w:val="left"/>
              <w:rPr>
                <w:rFonts w:ascii="宋体" w:hAnsi="宋体" w:cs="宋体"/>
                <w:color w:val="000000"/>
                <w:kern w:val="0"/>
                <w:sz w:val="24"/>
                <w:szCs w:val="24"/>
              </w:rPr>
            </w:pPr>
            <w:r>
              <w:rPr>
                <w:rFonts w:ascii="宋体" w:hAnsi="宋体" w:cs="宋体" w:hint="eastAsia"/>
                <w:color w:val="000000"/>
                <w:kern w:val="0"/>
                <w:sz w:val="24"/>
                <w:szCs w:val="24"/>
              </w:rPr>
              <w:t xml:space="preserve">初级    </w:t>
            </w:r>
            <w:r w:rsidR="00CB61E5">
              <w:rPr>
                <w:rFonts w:ascii="宋体" w:hAnsi="宋体" w:cs="宋体" w:hint="eastAsia"/>
                <w:color w:val="000000"/>
                <w:kern w:val="0"/>
                <w:sz w:val="24"/>
                <w:szCs w:val="24"/>
              </w:rPr>
              <w:t>元，中级</w:t>
            </w:r>
            <w:r>
              <w:rPr>
                <w:rFonts w:ascii="宋体" w:hAnsi="宋体" w:cs="宋体" w:hint="eastAsia"/>
                <w:color w:val="000000"/>
                <w:kern w:val="0"/>
                <w:sz w:val="24"/>
                <w:szCs w:val="24"/>
              </w:rPr>
              <w:t xml:space="preserve">    </w:t>
            </w:r>
            <w:r w:rsidR="00CB61E5">
              <w:rPr>
                <w:rFonts w:ascii="宋体" w:hAnsi="宋体" w:cs="宋体" w:hint="eastAsia"/>
                <w:color w:val="000000"/>
                <w:kern w:val="0"/>
                <w:sz w:val="24"/>
                <w:szCs w:val="24"/>
              </w:rPr>
              <w:t>元，高级</w:t>
            </w:r>
            <w:r>
              <w:rPr>
                <w:rFonts w:ascii="宋体" w:hAnsi="宋体" w:cs="宋体" w:hint="eastAsia"/>
                <w:color w:val="000000"/>
                <w:kern w:val="0"/>
                <w:sz w:val="24"/>
                <w:szCs w:val="24"/>
              </w:rPr>
              <w:t xml:space="preserve">    </w:t>
            </w:r>
            <w:r w:rsidR="00CB61E5">
              <w:rPr>
                <w:rFonts w:ascii="宋体" w:hAnsi="宋体" w:cs="宋体" w:hint="eastAsia"/>
                <w:color w:val="000000"/>
                <w:kern w:val="0"/>
                <w:sz w:val="24"/>
                <w:szCs w:val="24"/>
              </w:rPr>
              <w:t>元。</w:t>
            </w:r>
          </w:p>
          <w:p w:rsidR="00CB61E5" w:rsidRPr="00CB61E5" w:rsidRDefault="004F6983" w:rsidP="00CB61E5">
            <w:pPr>
              <w:pStyle w:val="a6"/>
              <w:widowControl/>
              <w:numPr>
                <w:ilvl w:val="0"/>
                <w:numId w:val="2"/>
              </w:numPr>
              <w:ind w:firstLineChars="0"/>
              <w:jc w:val="left"/>
              <w:rPr>
                <w:rFonts w:ascii="宋体" w:hAnsi="宋体" w:cs="宋体"/>
                <w:color w:val="000000"/>
                <w:kern w:val="0"/>
                <w:sz w:val="24"/>
                <w:szCs w:val="24"/>
              </w:rPr>
            </w:pPr>
            <w:r>
              <w:rPr>
                <w:rFonts w:ascii="宋体" w:hAnsi="宋体" w:cs="宋体" w:hint="eastAsia"/>
                <w:color w:val="000000"/>
                <w:kern w:val="0"/>
                <w:sz w:val="24"/>
                <w:szCs w:val="24"/>
              </w:rPr>
              <w:t>严格按照考培点等级价格进行结算。</w:t>
            </w:r>
          </w:p>
        </w:tc>
      </w:tr>
      <w:tr w:rsidR="001B01C0" w:rsidRPr="00BC7080" w:rsidTr="005A4267">
        <w:trPr>
          <w:gridBefore w:val="1"/>
          <w:wBefore w:w="142" w:type="dxa"/>
          <w:trHeight w:val="389"/>
        </w:trPr>
        <w:tc>
          <w:tcPr>
            <w:tcW w:w="9958" w:type="dxa"/>
            <w:gridSpan w:val="2"/>
            <w:tcBorders>
              <w:top w:val="nil"/>
              <w:left w:val="nil"/>
              <w:bottom w:val="nil"/>
              <w:right w:val="nil"/>
            </w:tcBorders>
            <w:shd w:val="clear" w:color="auto" w:fill="auto"/>
            <w:noWrap/>
            <w:vAlign w:val="center"/>
            <w:hideMark/>
          </w:tcPr>
          <w:p w:rsidR="001B01C0" w:rsidRPr="001B01C0" w:rsidRDefault="001B01C0" w:rsidP="004F6983">
            <w:pPr>
              <w:widowControl/>
              <w:ind w:left="360" w:hangingChars="150" w:hanging="360"/>
              <w:jc w:val="left"/>
              <w:rPr>
                <w:rFonts w:ascii="宋体" w:hAnsi="宋体" w:cs="宋体"/>
                <w:color w:val="000000"/>
                <w:kern w:val="0"/>
                <w:sz w:val="24"/>
                <w:szCs w:val="24"/>
              </w:rPr>
            </w:pPr>
            <w:r w:rsidRPr="001B01C0">
              <w:rPr>
                <w:rFonts w:ascii="宋体" w:hAnsi="宋体" w:cs="宋体" w:hint="eastAsia"/>
                <w:color w:val="000000"/>
                <w:kern w:val="0"/>
                <w:sz w:val="24"/>
                <w:szCs w:val="24"/>
              </w:rPr>
              <w:t>2、乙方依据甲方《全国</w:t>
            </w:r>
            <w:r w:rsidR="004F6983">
              <w:rPr>
                <w:rFonts w:ascii="宋体" w:hAnsi="宋体" w:cs="宋体" w:hint="eastAsia"/>
                <w:color w:val="000000"/>
                <w:kern w:val="0"/>
                <w:sz w:val="24"/>
                <w:szCs w:val="24"/>
              </w:rPr>
              <w:t>水平等级</w:t>
            </w:r>
            <w:r w:rsidRPr="001B01C0">
              <w:rPr>
                <w:rFonts w:ascii="宋体" w:hAnsi="宋体" w:cs="宋体" w:hint="eastAsia"/>
                <w:color w:val="000000"/>
                <w:kern w:val="0"/>
                <w:sz w:val="24"/>
                <w:szCs w:val="24"/>
              </w:rPr>
              <w:t>考试统一收费标准的通知》的规定，进行适当</w:t>
            </w:r>
            <w:r w:rsidR="004F6983" w:rsidRPr="001B01C0">
              <w:rPr>
                <w:rFonts w:ascii="宋体" w:hAnsi="宋体" w:cs="宋体" w:hint="eastAsia"/>
                <w:color w:val="000000"/>
                <w:kern w:val="0"/>
                <w:sz w:val="24"/>
                <w:szCs w:val="24"/>
              </w:rPr>
              <w:t>调整后定相应收费标准。</w:t>
            </w:r>
          </w:p>
        </w:tc>
      </w:tr>
      <w:tr w:rsidR="001B01C0" w:rsidRPr="00BC7080" w:rsidTr="005A4267">
        <w:trPr>
          <w:gridBefore w:val="1"/>
          <w:wBefore w:w="142" w:type="dxa"/>
          <w:trHeight w:val="389"/>
        </w:trPr>
        <w:tc>
          <w:tcPr>
            <w:tcW w:w="9958" w:type="dxa"/>
            <w:gridSpan w:val="2"/>
            <w:tcBorders>
              <w:top w:val="nil"/>
              <w:left w:val="nil"/>
              <w:bottom w:val="nil"/>
              <w:right w:val="nil"/>
            </w:tcBorders>
            <w:shd w:val="clear" w:color="auto" w:fill="auto"/>
            <w:noWrap/>
            <w:vAlign w:val="center"/>
            <w:hideMark/>
          </w:tcPr>
          <w:p w:rsidR="001B01C0" w:rsidRPr="001B01C0" w:rsidRDefault="001B01C0" w:rsidP="001B01C0">
            <w:pPr>
              <w:widowControl/>
              <w:jc w:val="left"/>
              <w:rPr>
                <w:rFonts w:ascii="宋体" w:hAnsi="宋体" w:cs="宋体"/>
                <w:color w:val="000000"/>
                <w:kern w:val="0"/>
                <w:sz w:val="24"/>
                <w:szCs w:val="24"/>
              </w:rPr>
            </w:pPr>
            <w:r w:rsidRPr="001B01C0">
              <w:rPr>
                <w:rFonts w:ascii="宋体" w:hAnsi="宋体" w:cs="宋体" w:hint="eastAsia"/>
                <w:color w:val="000000"/>
                <w:kern w:val="0"/>
                <w:sz w:val="24"/>
                <w:szCs w:val="24"/>
              </w:rPr>
              <w:t>3、如有特殊原因，乙方请甲方安排师资授课的话，乙方只承担授课教师的路费和讲课金。</w:t>
            </w:r>
          </w:p>
        </w:tc>
      </w:tr>
      <w:tr w:rsidR="001B01C0" w:rsidRPr="00BC7080" w:rsidTr="005A4267">
        <w:trPr>
          <w:gridBefore w:val="1"/>
          <w:wBefore w:w="142" w:type="dxa"/>
          <w:trHeight w:val="389"/>
        </w:trPr>
        <w:tc>
          <w:tcPr>
            <w:tcW w:w="9958" w:type="dxa"/>
            <w:gridSpan w:val="2"/>
            <w:tcBorders>
              <w:top w:val="nil"/>
              <w:left w:val="nil"/>
              <w:bottom w:val="nil"/>
              <w:right w:val="nil"/>
            </w:tcBorders>
            <w:shd w:val="clear" w:color="auto" w:fill="auto"/>
            <w:noWrap/>
            <w:vAlign w:val="center"/>
            <w:hideMark/>
          </w:tcPr>
          <w:p w:rsidR="001B01C0" w:rsidRPr="001B01C0" w:rsidRDefault="001B01C0" w:rsidP="001B01C0">
            <w:pPr>
              <w:widowControl/>
              <w:jc w:val="left"/>
              <w:rPr>
                <w:rFonts w:ascii="宋体" w:hAnsi="宋体" w:cs="宋体"/>
                <w:color w:val="000000"/>
                <w:kern w:val="0"/>
                <w:sz w:val="24"/>
                <w:szCs w:val="24"/>
              </w:rPr>
            </w:pPr>
            <w:r w:rsidRPr="001B01C0">
              <w:rPr>
                <w:rFonts w:ascii="宋体" w:hAnsi="宋体" w:cs="宋体" w:hint="eastAsia"/>
                <w:color w:val="000000"/>
                <w:kern w:val="0"/>
                <w:sz w:val="24"/>
                <w:szCs w:val="24"/>
              </w:rPr>
              <w:t>六、其他事项：甲乙双方就履行本协议发生纠纷，应通过协商解决；协商不成的，</w:t>
            </w:r>
          </w:p>
        </w:tc>
      </w:tr>
      <w:tr w:rsidR="001B01C0" w:rsidRPr="00BC7080" w:rsidTr="005A4267">
        <w:trPr>
          <w:gridBefore w:val="1"/>
          <w:wBefore w:w="142" w:type="dxa"/>
          <w:trHeight w:val="389"/>
        </w:trPr>
        <w:tc>
          <w:tcPr>
            <w:tcW w:w="9958" w:type="dxa"/>
            <w:gridSpan w:val="2"/>
            <w:tcBorders>
              <w:top w:val="nil"/>
              <w:left w:val="nil"/>
              <w:bottom w:val="nil"/>
              <w:right w:val="nil"/>
            </w:tcBorders>
            <w:shd w:val="clear" w:color="auto" w:fill="auto"/>
            <w:noWrap/>
            <w:vAlign w:val="center"/>
            <w:hideMark/>
          </w:tcPr>
          <w:p w:rsidR="001B01C0" w:rsidRPr="001B01C0" w:rsidRDefault="001B01C0" w:rsidP="004F6983">
            <w:pPr>
              <w:widowControl/>
              <w:ind w:firstLineChars="150" w:firstLine="360"/>
              <w:jc w:val="left"/>
              <w:rPr>
                <w:rFonts w:ascii="宋体" w:hAnsi="宋体" w:cs="宋体"/>
                <w:color w:val="000000"/>
                <w:kern w:val="0"/>
                <w:sz w:val="24"/>
                <w:szCs w:val="24"/>
              </w:rPr>
            </w:pPr>
            <w:r w:rsidRPr="001B01C0">
              <w:rPr>
                <w:rFonts w:ascii="宋体" w:hAnsi="宋体" w:cs="宋体" w:hint="eastAsia"/>
                <w:color w:val="000000"/>
                <w:kern w:val="0"/>
                <w:sz w:val="24"/>
                <w:szCs w:val="24"/>
              </w:rPr>
              <w:t>依法向甲方所在地的人民法院起诉。</w:t>
            </w:r>
          </w:p>
        </w:tc>
      </w:tr>
      <w:tr w:rsidR="001B01C0" w:rsidRPr="00BC7080" w:rsidTr="005A4267">
        <w:trPr>
          <w:gridBefore w:val="1"/>
          <w:wBefore w:w="142" w:type="dxa"/>
          <w:trHeight w:val="389"/>
        </w:trPr>
        <w:tc>
          <w:tcPr>
            <w:tcW w:w="9958" w:type="dxa"/>
            <w:gridSpan w:val="2"/>
            <w:tcBorders>
              <w:top w:val="nil"/>
              <w:left w:val="nil"/>
              <w:bottom w:val="nil"/>
              <w:right w:val="nil"/>
            </w:tcBorders>
            <w:shd w:val="clear" w:color="auto" w:fill="auto"/>
            <w:noWrap/>
            <w:vAlign w:val="center"/>
            <w:hideMark/>
          </w:tcPr>
          <w:p w:rsidR="001B01C0" w:rsidRPr="001B01C0" w:rsidRDefault="001B01C0" w:rsidP="001B01C0">
            <w:pPr>
              <w:widowControl/>
              <w:jc w:val="left"/>
              <w:rPr>
                <w:rFonts w:ascii="宋体" w:hAnsi="宋体" w:cs="宋体"/>
                <w:color w:val="000000"/>
                <w:kern w:val="0"/>
                <w:sz w:val="24"/>
                <w:szCs w:val="24"/>
              </w:rPr>
            </w:pPr>
            <w:r w:rsidRPr="001B01C0">
              <w:rPr>
                <w:rFonts w:ascii="宋体" w:hAnsi="宋体" w:cs="宋体" w:hint="eastAsia"/>
                <w:color w:val="000000"/>
                <w:kern w:val="0"/>
                <w:sz w:val="24"/>
                <w:szCs w:val="24"/>
              </w:rPr>
              <w:t>七、未尽事宜，双方另行协商。本协议一式两份，甲乙双方各执一份。</w:t>
            </w:r>
          </w:p>
        </w:tc>
      </w:tr>
      <w:tr w:rsidR="001B01C0" w:rsidRPr="00BC7080" w:rsidTr="005A4267">
        <w:trPr>
          <w:gridBefore w:val="1"/>
          <w:wBefore w:w="142" w:type="dxa"/>
          <w:trHeight w:val="389"/>
        </w:trPr>
        <w:tc>
          <w:tcPr>
            <w:tcW w:w="9958" w:type="dxa"/>
            <w:gridSpan w:val="2"/>
            <w:tcBorders>
              <w:top w:val="nil"/>
              <w:left w:val="nil"/>
              <w:bottom w:val="nil"/>
              <w:right w:val="nil"/>
            </w:tcBorders>
            <w:shd w:val="clear" w:color="auto" w:fill="auto"/>
            <w:noWrap/>
            <w:vAlign w:val="center"/>
            <w:hideMark/>
          </w:tcPr>
          <w:p w:rsidR="001B01C0" w:rsidRPr="001B01C0" w:rsidRDefault="001B01C0" w:rsidP="005A4267">
            <w:pPr>
              <w:widowControl/>
              <w:jc w:val="left"/>
              <w:rPr>
                <w:rFonts w:ascii="宋体" w:hAnsi="宋体" w:cs="宋体"/>
                <w:color w:val="000000"/>
                <w:kern w:val="0"/>
                <w:sz w:val="24"/>
                <w:szCs w:val="24"/>
              </w:rPr>
            </w:pPr>
            <w:r w:rsidRPr="001B01C0">
              <w:rPr>
                <w:rFonts w:ascii="宋体" w:hAnsi="宋体" w:cs="宋体" w:hint="eastAsia"/>
                <w:color w:val="000000"/>
                <w:kern w:val="0"/>
                <w:sz w:val="24"/>
                <w:szCs w:val="24"/>
              </w:rPr>
              <w:t>甲 方：全国职业资格考试认证中心(JYPC)</w:t>
            </w:r>
            <w:r w:rsidR="00CB61E5">
              <w:rPr>
                <w:rFonts w:ascii="宋体" w:hAnsi="宋体" w:cs="宋体" w:hint="eastAsia"/>
                <w:color w:val="000000"/>
                <w:kern w:val="0"/>
                <w:sz w:val="24"/>
                <w:szCs w:val="24"/>
              </w:rPr>
              <w:t>苏锡常中心 </w:t>
            </w:r>
            <w:r w:rsidR="005A4267">
              <w:rPr>
                <w:rFonts w:ascii="宋体" w:hAnsi="宋体" w:cs="宋体" w:hint="eastAsia"/>
                <w:color w:val="000000"/>
                <w:kern w:val="0"/>
                <w:sz w:val="24"/>
                <w:szCs w:val="24"/>
              </w:rPr>
              <w:t xml:space="preserve">   </w:t>
            </w:r>
            <w:r w:rsidR="00CB61E5">
              <w:rPr>
                <w:rFonts w:ascii="宋体" w:hAnsi="宋体" w:cs="宋体" w:hint="eastAsia"/>
                <w:color w:val="000000"/>
                <w:kern w:val="0"/>
                <w:sz w:val="24"/>
                <w:szCs w:val="24"/>
              </w:rPr>
              <w:t> </w:t>
            </w:r>
            <w:r w:rsidRPr="001B01C0">
              <w:rPr>
                <w:rFonts w:ascii="宋体" w:hAnsi="宋体" w:cs="宋体" w:hint="eastAsia"/>
                <w:color w:val="000000"/>
                <w:kern w:val="0"/>
                <w:sz w:val="24"/>
                <w:szCs w:val="24"/>
              </w:rPr>
              <w:t>乙 方：     </w:t>
            </w:r>
          </w:p>
        </w:tc>
      </w:tr>
      <w:tr w:rsidR="001B01C0" w:rsidRPr="00BC7080" w:rsidTr="005A4267">
        <w:trPr>
          <w:gridBefore w:val="1"/>
          <w:wBefore w:w="142" w:type="dxa"/>
          <w:trHeight w:val="389"/>
        </w:trPr>
        <w:tc>
          <w:tcPr>
            <w:tcW w:w="9958" w:type="dxa"/>
            <w:gridSpan w:val="2"/>
            <w:tcBorders>
              <w:top w:val="nil"/>
              <w:left w:val="nil"/>
              <w:bottom w:val="nil"/>
              <w:right w:val="nil"/>
            </w:tcBorders>
            <w:shd w:val="clear" w:color="auto" w:fill="auto"/>
            <w:noWrap/>
            <w:vAlign w:val="center"/>
            <w:hideMark/>
          </w:tcPr>
          <w:p w:rsidR="005A4267" w:rsidRDefault="001B01C0" w:rsidP="001B01C0">
            <w:pPr>
              <w:widowControl/>
              <w:jc w:val="left"/>
              <w:rPr>
                <w:rFonts w:ascii="宋体" w:hAnsi="宋体" w:cs="宋体" w:hint="eastAsia"/>
                <w:color w:val="000000"/>
                <w:kern w:val="0"/>
                <w:sz w:val="24"/>
                <w:szCs w:val="24"/>
              </w:rPr>
            </w:pPr>
            <w:r w:rsidRPr="001B01C0">
              <w:rPr>
                <w:rFonts w:ascii="宋体" w:hAnsi="宋体" w:cs="宋体" w:hint="eastAsia"/>
                <w:color w:val="000000"/>
                <w:kern w:val="0"/>
                <w:sz w:val="24"/>
                <w:szCs w:val="24"/>
              </w:rPr>
              <w:t>代 表：          </w:t>
            </w:r>
            <w:r w:rsidR="005A4267">
              <w:rPr>
                <w:rFonts w:ascii="宋体" w:hAnsi="宋体" w:cs="宋体" w:hint="eastAsia"/>
                <w:color w:val="000000"/>
                <w:kern w:val="0"/>
                <w:sz w:val="24"/>
                <w:szCs w:val="24"/>
              </w:rPr>
              <w:t xml:space="preserve">                                 </w:t>
            </w:r>
            <w:r w:rsidRPr="001B01C0">
              <w:rPr>
                <w:rFonts w:ascii="宋体" w:hAnsi="宋体" w:cs="宋体" w:hint="eastAsia"/>
                <w:color w:val="000000"/>
                <w:kern w:val="0"/>
                <w:sz w:val="24"/>
                <w:szCs w:val="24"/>
              </w:rPr>
              <w:t>  </w:t>
            </w:r>
            <w:r w:rsidR="005A4267" w:rsidRPr="001B01C0">
              <w:rPr>
                <w:rFonts w:ascii="宋体" w:hAnsi="宋体" w:cs="宋体" w:hint="eastAsia"/>
                <w:color w:val="000000"/>
                <w:kern w:val="0"/>
                <w:sz w:val="24"/>
                <w:szCs w:val="24"/>
              </w:rPr>
              <w:t>代表：</w:t>
            </w:r>
          </w:p>
          <w:p w:rsidR="001B01C0" w:rsidRPr="001B01C0" w:rsidRDefault="001B01C0" w:rsidP="005A4267">
            <w:pPr>
              <w:widowControl/>
              <w:jc w:val="left"/>
              <w:rPr>
                <w:rFonts w:ascii="宋体" w:hAnsi="宋体" w:cs="宋体"/>
                <w:color w:val="000000"/>
                <w:kern w:val="0"/>
                <w:sz w:val="24"/>
                <w:szCs w:val="24"/>
              </w:rPr>
            </w:pPr>
            <w:r>
              <w:rPr>
                <w:rFonts w:ascii="宋体" w:hAnsi="宋体" w:cs="宋体" w:hint="eastAsia"/>
                <w:color w:val="000000"/>
                <w:kern w:val="0"/>
                <w:sz w:val="24"/>
                <w:szCs w:val="24"/>
              </w:rPr>
              <w:t>日期：</w:t>
            </w:r>
            <w:r w:rsidRPr="001B01C0">
              <w:rPr>
                <w:rFonts w:ascii="宋体" w:hAnsi="宋体" w:cs="宋体" w:hint="eastAsia"/>
                <w:color w:val="000000"/>
                <w:kern w:val="0"/>
                <w:sz w:val="24"/>
                <w:szCs w:val="24"/>
              </w:rPr>
              <w:t> </w:t>
            </w:r>
            <w:r>
              <w:rPr>
                <w:rFonts w:ascii="宋体" w:hAnsi="宋体" w:cs="宋体" w:hint="eastAsia"/>
                <w:color w:val="000000"/>
                <w:kern w:val="0"/>
                <w:sz w:val="24"/>
                <w:szCs w:val="24"/>
              </w:rPr>
              <w:t xml:space="preserve">                  </w:t>
            </w:r>
            <w:r w:rsidR="005A4267">
              <w:rPr>
                <w:rFonts w:ascii="宋体" w:hAnsi="宋体" w:cs="宋体" w:hint="eastAsia"/>
                <w:color w:val="000000"/>
                <w:kern w:val="0"/>
                <w:sz w:val="24"/>
                <w:szCs w:val="24"/>
              </w:rPr>
              <w:t xml:space="preserve">                           </w:t>
            </w:r>
            <w:r>
              <w:rPr>
                <w:rFonts w:ascii="宋体" w:hAnsi="宋体" w:cs="宋体" w:hint="eastAsia"/>
                <w:color w:val="000000"/>
                <w:kern w:val="0"/>
                <w:sz w:val="24"/>
                <w:szCs w:val="24"/>
              </w:rPr>
              <w:t>日期：</w:t>
            </w:r>
          </w:p>
        </w:tc>
      </w:tr>
    </w:tbl>
    <w:p w:rsidR="00A23F67" w:rsidRPr="001B01C0" w:rsidRDefault="00A23F67" w:rsidP="001B01C0"/>
    <w:sectPr w:rsidR="00A23F67" w:rsidRPr="001B01C0" w:rsidSect="001B01C0">
      <w:headerReference w:type="even" r:id="rId7"/>
      <w:headerReference w:type="default" r:id="rId8"/>
      <w:headerReference w:type="firs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F0E" w:rsidRDefault="00591F0E" w:rsidP="00CB61E5">
      <w:r>
        <w:separator/>
      </w:r>
    </w:p>
  </w:endnote>
  <w:endnote w:type="continuationSeparator" w:id="1">
    <w:p w:rsidR="00591F0E" w:rsidRDefault="00591F0E" w:rsidP="00CB61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F0E" w:rsidRDefault="00591F0E" w:rsidP="00CB61E5">
      <w:r>
        <w:separator/>
      </w:r>
    </w:p>
  </w:footnote>
  <w:footnote w:type="continuationSeparator" w:id="1">
    <w:p w:rsidR="00591F0E" w:rsidRDefault="00591F0E" w:rsidP="00CB61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983" w:rsidRDefault="0040726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720025" o:spid="_x0000_s3077" type="#_x0000_t75" style="position:absolute;left:0;text-align:left;margin-left:0;margin-top:0;width:486.9pt;height:644.7pt;z-index:-251657216;mso-position-horizontal:center;mso-position-horizontal-relative:margin;mso-position-vertical:center;mso-position-vertical-relative:margin" o:allowincell="f">
          <v:imagedata r:id="rId1" o:title="logo 拷贝"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983" w:rsidRDefault="0040726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720026" o:spid="_x0000_s3078" type="#_x0000_t75" style="position:absolute;left:0;text-align:left;margin-left:0;margin-top:0;width:486.9pt;height:644.7pt;z-index:-251656192;mso-position-horizontal:center;mso-position-horizontal-relative:margin;mso-position-vertical:center;mso-position-vertical-relative:margin" o:allowincell="f">
          <v:imagedata r:id="rId1" o:title="logo 拷贝"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983" w:rsidRDefault="0040726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720024" o:spid="_x0000_s3076" type="#_x0000_t75" style="position:absolute;left:0;text-align:left;margin-left:0;margin-top:0;width:486.9pt;height:644.7pt;z-index:-251658240;mso-position-horizontal:center;mso-position-horizontal-relative:margin;mso-position-vertical:center;mso-position-vertical-relative:margin" o:allowincell="f">
          <v:imagedata r:id="rId1" o:title="logo 拷贝"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A5FA2"/>
    <w:multiLevelType w:val="hybridMultilevel"/>
    <w:tmpl w:val="306AB24C"/>
    <w:lvl w:ilvl="0" w:tplc="064014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A73A0C"/>
    <w:multiLevelType w:val="hybridMultilevel"/>
    <w:tmpl w:val="B6AC84B6"/>
    <w:lvl w:ilvl="0" w:tplc="8146BB94">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01C0"/>
    <w:rsid w:val="00003DE2"/>
    <w:rsid w:val="001774CA"/>
    <w:rsid w:val="001B01C0"/>
    <w:rsid w:val="00260C0B"/>
    <w:rsid w:val="00326107"/>
    <w:rsid w:val="00384C81"/>
    <w:rsid w:val="0040726F"/>
    <w:rsid w:val="004F6983"/>
    <w:rsid w:val="0058200B"/>
    <w:rsid w:val="00591F0E"/>
    <w:rsid w:val="005A4267"/>
    <w:rsid w:val="007A5C38"/>
    <w:rsid w:val="00A1619C"/>
    <w:rsid w:val="00A23F67"/>
    <w:rsid w:val="00BC7080"/>
    <w:rsid w:val="00C823D6"/>
    <w:rsid w:val="00CB61E5"/>
    <w:rsid w:val="00E169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F6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61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B61E5"/>
    <w:rPr>
      <w:sz w:val="18"/>
      <w:szCs w:val="18"/>
    </w:rPr>
  </w:style>
  <w:style w:type="paragraph" w:styleId="a4">
    <w:name w:val="footer"/>
    <w:basedOn w:val="a"/>
    <w:link w:val="Char0"/>
    <w:uiPriority w:val="99"/>
    <w:semiHidden/>
    <w:unhideWhenUsed/>
    <w:rsid w:val="00CB61E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B61E5"/>
    <w:rPr>
      <w:sz w:val="18"/>
      <w:szCs w:val="18"/>
    </w:rPr>
  </w:style>
  <w:style w:type="character" w:styleId="a5">
    <w:name w:val="Hyperlink"/>
    <w:basedOn w:val="a0"/>
    <w:uiPriority w:val="99"/>
    <w:unhideWhenUsed/>
    <w:rsid w:val="00CB61E5"/>
    <w:rPr>
      <w:color w:val="0000FF"/>
      <w:u w:val="single"/>
    </w:rPr>
  </w:style>
  <w:style w:type="paragraph" w:styleId="a6">
    <w:name w:val="List Paragraph"/>
    <w:basedOn w:val="a"/>
    <w:uiPriority w:val="34"/>
    <w:qFormat/>
    <w:rsid w:val="00CB61E5"/>
    <w:pPr>
      <w:ind w:firstLineChars="200" w:firstLine="420"/>
    </w:pPr>
  </w:style>
</w:styles>
</file>

<file path=word/webSettings.xml><?xml version="1.0" encoding="utf-8"?>
<w:webSettings xmlns:r="http://schemas.openxmlformats.org/officeDocument/2006/relationships" xmlns:w="http://schemas.openxmlformats.org/wordprocessingml/2006/main">
  <w:divs>
    <w:div w:id="59446443">
      <w:bodyDiv w:val="1"/>
      <w:marLeft w:val="0"/>
      <w:marRight w:val="0"/>
      <w:marTop w:val="0"/>
      <w:marBottom w:val="0"/>
      <w:divBdr>
        <w:top w:val="none" w:sz="0" w:space="0" w:color="auto"/>
        <w:left w:val="none" w:sz="0" w:space="0" w:color="auto"/>
        <w:bottom w:val="none" w:sz="0" w:space="0" w:color="auto"/>
        <w:right w:val="none" w:sz="0" w:space="0" w:color="auto"/>
      </w:divBdr>
    </w:div>
    <w:div w:id="324282576">
      <w:bodyDiv w:val="1"/>
      <w:marLeft w:val="0"/>
      <w:marRight w:val="0"/>
      <w:marTop w:val="0"/>
      <w:marBottom w:val="0"/>
      <w:divBdr>
        <w:top w:val="none" w:sz="0" w:space="0" w:color="auto"/>
        <w:left w:val="none" w:sz="0" w:space="0" w:color="auto"/>
        <w:bottom w:val="none" w:sz="0" w:space="0" w:color="auto"/>
        <w:right w:val="none" w:sz="0" w:space="0" w:color="auto"/>
      </w:divBdr>
    </w:div>
    <w:div w:id="432406693">
      <w:bodyDiv w:val="1"/>
      <w:marLeft w:val="0"/>
      <w:marRight w:val="0"/>
      <w:marTop w:val="0"/>
      <w:marBottom w:val="0"/>
      <w:divBdr>
        <w:top w:val="none" w:sz="0" w:space="0" w:color="auto"/>
        <w:left w:val="none" w:sz="0" w:space="0" w:color="auto"/>
        <w:bottom w:val="none" w:sz="0" w:space="0" w:color="auto"/>
        <w:right w:val="none" w:sz="0" w:space="0" w:color="auto"/>
      </w:divBdr>
    </w:div>
    <w:div w:id="935946377">
      <w:bodyDiv w:val="1"/>
      <w:marLeft w:val="0"/>
      <w:marRight w:val="0"/>
      <w:marTop w:val="0"/>
      <w:marBottom w:val="0"/>
      <w:divBdr>
        <w:top w:val="none" w:sz="0" w:space="0" w:color="auto"/>
        <w:left w:val="none" w:sz="0" w:space="0" w:color="auto"/>
        <w:bottom w:val="none" w:sz="0" w:space="0" w:color="auto"/>
        <w:right w:val="none" w:sz="0" w:space="0" w:color="auto"/>
      </w:divBdr>
    </w:div>
    <w:div w:id="1050494358">
      <w:bodyDiv w:val="1"/>
      <w:marLeft w:val="0"/>
      <w:marRight w:val="0"/>
      <w:marTop w:val="0"/>
      <w:marBottom w:val="0"/>
      <w:divBdr>
        <w:top w:val="none" w:sz="0" w:space="0" w:color="auto"/>
        <w:left w:val="none" w:sz="0" w:space="0" w:color="auto"/>
        <w:bottom w:val="none" w:sz="0" w:space="0" w:color="auto"/>
        <w:right w:val="none" w:sz="0" w:space="0" w:color="auto"/>
      </w:divBdr>
    </w:div>
    <w:div w:id="1248732491">
      <w:bodyDiv w:val="1"/>
      <w:marLeft w:val="0"/>
      <w:marRight w:val="0"/>
      <w:marTop w:val="0"/>
      <w:marBottom w:val="0"/>
      <w:divBdr>
        <w:top w:val="none" w:sz="0" w:space="0" w:color="auto"/>
        <w:left w:val="none" w:sz="0" w:space="0" w:color="auto"/>
        <w:bottom w:val="none" w:sz="0" w:space="0" w:color="auto"/>
        <w:right w:val="none" w:sz="0" w:space="0" w:color="auto"/>
      </w:divBdr>
    </w:div>
    <w:div w:id="1775706565">
      <w:bodyDiv w:val="1"/>
      <w:marLeft w:val="0"/>
      <w:marRight w:val="0"/>
      <w:marTop w:val="0"/>
      <w:marBottom w:val="0"/>
      <w:divBdr>
        <w:top w:val="none" w:sz="0" w:space="0" w:color="auto"/>
        <w:left w:val="none" w:sz="0" w:space="0" w:color="auto"/>
        <w:bottom w:val="none" w:sz="0" w:space="0" w:color="auto"/>
        <w:right w:val="none" w:sz="0" w:space="0" w:color="auto"/>
      </w:divBdr>
    </w:div>
    <w:div w:id="1836146162">
      <w:bodyDiv w:val="1"/>
      <w:marLeft w:val="0"/>
      <w:marRight w:val="0"/>
      <w:marTop w:val="0"/>
      <w:marBottom w:val="0"/>
      <w:divBdr>
        <w:top w:val="none" w:sz="0" w:space="0" w:color="auto"/>
        <w:left w:val="none" w:sz="0" w:space="0" w:color="auto"/>
        <w:bottom w:val="none" w:sz="0" w:space="0" w:color="auto"/>
        <w:right w:val="none" w:sz="0" w:space="0" w:color="auto"/>
      </w:divBdr>
    </w:div>
    <w:div w:id="1861965445">
      <w:bodyDiv w:val="1"/>
      <w:marLeft w:val="0"/>
      <w:marRight w:val="0"/>
      <w:marTop w:val="0"/>
      <w:marBottom w:val="0"/>
      <w:divBdr>
        <w:top w:val="none" w:sz="0" w:space="0" w:color="auto"/>
        <w:left w:val="none" w:sz="0" w:space="0" w:color="auto"/>
        <w:bottom w:val="none" w:sz="0" w:space="0" w:color="auto"/>
        <w:right w:val="none" w:sz="0" w:space="0" w:color="auto"/>
      </w:divBdr>
    </w:div>
    <w:div w:id="204146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Sky123.Org</cp:lastModifiedBy>
  <cp:revision>6</cp:revision>
  <cp:lastPrinted>2015-04-15T02:59:00Z</cp:lastPrinted>
  <dcterms:created xsi:type="dcterms:W3CDTF">2015-03-27T06:03:00Z</dcterms:created>
  <dcterms:modified xsi:type="dcterms:W3CDTF">2015-04-15T03:04:00Z</dcterms:modified>
</cp:coreProperties>
</file>